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1" w:rsidRDefault="00C357B1" w:rsidP="00C357B1">
      <w:pPr>
        <w:spacing w:before="120" w:line="360" w:lineRule="auto"/>
        <w:jc w:val="both"/>
      </w:pPr>
    </w:p>
    <w:p w:rsidR="005A478A" w:rsidRDefault="005A478A" w:rsidP="005A478A">
      <w:pPr>
        <w:pStyle w:val="Nzev"/>
      </w:pPr>
      <w:r>
        <w:t xml:space="preserve">„Radbuza – Dobřany, </w:t>
      </w:r>
      <w:proofErr w:type="spellStart"/>
      <w:proofErr w:type="gramStart"/>
      <w:r>
        <w:t>ř.km</w:t>
      </w:r>
      <w:proofErr w:type="spellEnd"/>
      <w:proofErr w:type="gramEnd"/>
      <w:r>
        <w:t xml:space="preserve"> 22,525, oprava jezu“ </w:t>
      </w:r>
    </w:p>
    <w:p w:rsidR="005A478A" w:rsidRDefault="005A478A" w:rsidP="005A478A">
      <w:pPr>
        <w:pStyle w:val="Nzev"/>
      </w:pPr>
    </w:p>
    <w:p w:rsidR="005A478A" w:rsidRDefault="005A478A" w:rsidP="005A478A">
      <w:pPr>
        <w:autoSpaceDE w:val="0"/>
        <w:autoSpaceDN w:val="0"/>
        <w:adjustRightInd w:val="0"/>
        <w:spacing w:before="120"/>
        <w:rPr>
          <w:u w:val="single"/>
        </w:rPr>
      </w:pPr>
    </w:p>
    <w:p w:rsidR="005A478A" w:rsidRDefault="005A478A" w:rsidP="005A478A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>.: 299/2018</w:t>
      </w:r>
    </w:p>
    <w:p w:rsidR="00C357B1" w:rsidRDefault="00C357B1" w:rsidP="00C357B1">
      <w:pPr>
        <w:autoSpaceDE w:val="0"/>
        <w:autoSpaceDN w:val="0"/>
        <w:adjustRightInd w:val="0"/>
        <w:spacing w:before="120"/>
        <w:rPr>
          <w:b/>
        </w:rPr>
      </w:pPr>
    </w:p>
    <w:p w:rsidR="00C357B1" w:rsidRDefault="00B20D67" w:rsidP="00C357B1">
      <w:pPr>
        <w:pStyle w:val="Nadpis1"/>
        <w:rPr>
          <w:b/>
        </w:rPr>
      </w:pPr>
      <w:proofErr w:type="gramStart"/>
      <w:r>
        <w:rPr>
          <w:b/>
        </w:rPr>
        <w:t>D.1.1.1,2</w:t>
      </w:r>
      <w:proofErr w:type="gramEnd"/>
      <w:r w:rsidR="00C357B1">
        <w:rPr>
          <w:b/>
        </w:rPr>
        <w:t>.  TECHNICKÁ ZPRÁVA</w:t>
      </w:r>
    </w:p>
    <w:p w:rsidR="00B20D67" w:rsidRDefault="00B20D67" w:rsidP="00B20D67"/>
    <w:p w:rsidR="00B20D67" w:rsidRDefault="00B20D67" w:rsidP="00B20D67"/>
    <w:p w:rsidR="00B20D67" w:rsidRDefault="00B20D67" w:rsidP="00B20D67"/>
    <w:p w:rsidR="00B20D67" w:rsidRPr="00B20D67" w:rsidRDefault="00B20D67" w:rsidP="00B20D67"/>
    <w:p w:rsidR="00C357B1" w:rsidRDefault="00C357B1" w:rsidP="00C357B1"/>
    <w:p w:rsidR="00B20D67" w:rsidRDefault="00C357B1" w:rsidP="00B20D67">
      <w:pPr>
        <w:pStyle w:val="Zkladntext"/>
      </w:pPr>
      <w:r>
        <w:tab/>
        <w:t>1.</w:t>
      </w:r>
      <w:r>
        <w:tab/>
      </w:r>
      <w:r w:rsidR="005A478A">
        <w:t xml:space="preserve"> </w:t>
      </w:r>
      <w:r w:rsidR="00B20D67" w:rsidRPr="00B20D67">
        <w:t>SO-1  Příprava staveniště</w:t>
      </w:r>
    </w:p>
    <w:p w:rsidR="00B20D67" w:rsidRPr="00B20D67" w:rsidRDefault="00C357B1" w:rsidP="00B20D67">
      <w:pPr>
        <w:pStyle w:val="Zkladntext"/>
      </w:pPr>
      <w:r>
        <w:tab/>
      </w:r>
      <w:r w:rsidR="00B20D67">
        <w:t>2</w:t>
      </w:r>
      <w:r>
        <w:t>.</w:t>
      </w:r>
      <w:r>
        <w:tab/>
      </w:r>
      <w:r w:rsidR="005A478A">
        <w:t xml:space="preserve"> </w:t>
      </w:r>
      <w:r w:rsidR="00B20D67" w:rsidRPr="00B20D67">
        <w:t>SO-2 Oprava jezu</w:t>
      </w:r>
    </w:p>
    <w:p w:rsidR="00C357B1" w:rsidRDefault="00B20D67" w:rsidP="00B20D67">
      <w:pPr>
        <w:pStyle w:val="Zkladntext"/>
      </w:pPr>
      <w:r>
        <w:t xml:space="preserve">            3</w:t>
      </w:r>
      <w:r w:rsidR="00C357B1">
        <w:t>.</w:t>
      </w:r>
      <w:r w:rsidR="00C357B1">
        <w:tab/>
      </w:r>
      <w:r w:rsidR="005A478A">
        <w:t xml:space="preserve"> </w:t>
      </w:r>
      <w:r>
        <w:t>SO-3 VON</w:t>
      </w:r>
    </w:p>
    <w:p w:rsidR="00C357B1" w:rsidRDefault="00C357B1" w:rsidP="00B20D67">
      <w:r>
        <w:tab/>
      </w:r>
    </w:p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B20D67" w:rsidRDefault="00B20D67" w:rsidP="00B20D67"/>
    <w:p w:rsidR="00A652AB" w:rsidRDefault="00A652AB" w:rsidP="00C357B1"/>
    <w:p w:rsidR="00B20D67" w:rsidRDefault="00B20D67" w:rsidP="00C357B1"/>
    <w:p w:rsidR="00B20D67" w:rsidRDefault="00B20D67" w:rsidP="00C357B1"/>
    <w:p w:rsidR="00B20D67" w:rsidRDefault="00B20D67" w:rsidP="00C357B1"/>
    <w:p w:rsidR="00C357B1" w:rsidRDefault="00C357B1" w:rsidP="00C357B1"/>
    <w:p w:rsidR="005D1FF0" w:rsidRDefault="005D1FF0" w:rsidP="005D1FF0">
      <w:pPr>
        <w:pStyle w:val="Zkladntext"/>
        <w:spacing w:line="240" w:lineRule="auto"/>
      </w:pPr>
      <w:r>
        <w:rPr>
          <w:u w:val="single"/>
        </w:rPr>
        <w:t>SO-1  Příprava staveniště</w:t>
      </w:r>
    </w:p>
    <w:p w:rsidR="005D1FF0" w:rsidRDefault="005D1FF0" w:rsidP="000D1359">
      <w:pPr>
        <w:pStyle w:val="Zkladntext"/>
      </w:pPr>
      <w:r>
        <w:t xml:space="preserve">Pro výstavbu vlastního jezu bude upravena samostatná příjezdová trasa po místních zemědělských </w:t>
      </w:r>
      <w:proofErr w:type="gramStart"/>
      <w:r>
        <w:t>pozemcích , a to</w:t>
      </w:r>
      <w:proofErr w:type="gramEnd"/>
      <w:r>
        <w:t xml:space="preserve"> přehrnutím v ploše 2000,0 m</w:t>
      </w:r>
      <w:r w:rsidRPr="000D1359">
        <w:t>2</w:t>
      </w:r>
      <w:r>
        <w:t xml:space="preserve"> v délce 500,0 m, šířky 4,0 m s osetím travním semenem.</w:t>
      </w:r>
    </w:p>
    <w:p w:rsidR="005D1FF0" w:rsidRDefault="005D1FF0" w:rsidP="000D1359">
      <w:pPr>
        <w:pStyle w:val="Zkladntext"/>
      </w:pPr>
      <w:r>
        <w:t>Bude zřízeno zemní obtokové koryto v délce 61,5 m, se sejmutím ornice se znovu rozprostřením s osetím travním semenem, s korytem šířky ve dně 3,0 m se sklony svahů 1:1,5.</w:t>
      </w:r>
    </w:p>
    <w:p w:rsidR="005D1FF0" w:rsidRDefault="005D1FF0" w:rsidP="000D1359">
      <w:pPr>
        <w:pStyle w:val="Zkladntext"/>
      </w:pPr>
      <w:r>
        <w:t xml:space="preserve">Část bude </w:t>
      </w:r>
      <w:proofErr w:type="spellStart"/>
      <w:r>
        <w:t>zatrubněna</w:t>
      </w:r>
      <w:proofErr w:type="spellEnd"/>
      <w:r>
        <w:t xml:space="preserve">, a to 2x DN 1000 z oceli v délce 8,0m, se zpevněním nátoků a výtoků kamenným pohozem v tl.500mm v kubatuře </w:t>
      </w:r>
      <w:r w:rsidR="00E23B54">
        <w:t>2x3</w:t>
      </w:r>
      <w:r>
        <w:t>,0 m</w:t>
      </w:r>
      <w:r w:rsidRPr="000D1359">
        <w:t>3</w:t>
      </w:r>
      <w:r>
        <w:t>.</w:t>
      </w:r>
    </w:p>
    <w:p w:rsidR="00E23B54" w:rsidRDefault="00E23B54" w:rsidP="000D1359">
      <w:pPr>
        <w:pStyle w:val="Zkladntext"/>
      </w:pPr>
      <w:r>
        <w:t>Vtok bude provizorně</w:t>
      </w:r>
      <w:r w:rsidR="00B577DE">
        <w:t xml:space="preserve"> </w:t>
      </w:r>
      <w:r>
        <w:t>opevněn</w:t>
      </w:r>
      <w:r w:rsidR="00B577DE">
        <w:t xml:space="preserve"> kamenným pohozem</w:t>
      </w:r>
      <w:r>
        <w:t xml:space="preserve"> v ploše 28,0m2 m v </w:t>
      </w:r>
      <w:proofErr w:type="spellStart"/>
      <w:r>
        <w:t>tl</w:t>
      </w:r>
      <w:proofErr w:type="spellEnd"/>
      <w:r>
        <w:t>. 0,5 m a na výtoku v místě stávajícího podjezí v ploše 50,0m2 v tl.0,5m.</w:t>
      </w:r>
    </w:p>
    <w:p w:rsidR="005D1FF0" w:rsidRDefault="005D1FF0" w:rsidP="000D1359">
      <w:pPr>
        <w:pStyle w:val="Zkladntext"/>
      </w:pPr>
      <w:r>
        <w:t>Narušené břehy po zasypání obtokového koryta budou opevněny</w:t>
      </w:r>
      <w:r w:rsidR="00B577DE">
        <w:t xml:space="preserve"> kamenným pohozem</w:t>
      </w:r>
      <w:r>
        <w:t xml:space="preserve"> v</w:t>
      </w:r>
      <w:r w:rsidR="00E23B54">
        <w:t> ploše 14,0m2</w:t>
      </w:r>
      <w:r>
        <w:t xml:space="preserve"> m na vtoku v</w:t>
      </w:r>
      <w:r w:rsidR="00E23B54">
        <w:t> </w:t>
      </w:r>
      <w:proofErr w:type="spellStart"/>
      <w:r w:rsidR="00E23B54">
        <w:t>tl</w:t>
      </w:r>
      <w:proofErr w:type="spellEnd"/>
      <w:r w:rsidR="00E23B54">
        <w:t>.</w:t>
      </w:r>
      <w:r>
        <w:t xml:space="preserve"> 0,8 </w:t>
      </w:r>
      <w:r w:rsidR="00E23B54">
        <w:t>m</w:t>
      </w:r>
      <w:r>
        <w:t xml:space="preserve"> a na výtoku v místě stávající</w:t>
      </w:r>
      <w:r w:rsidR="00E23B54">
        <w:t>ho podjezí</w:t>
      </w:r>
      <w:r>
        <w:t xml:space="preserve"> </w:t>
      </w:r>
      <w:r w:rsidR="00E23B54">
        <w:t>v ploše 50,0m2</w:t>
      </w:r>
      <w:r>
        <w:t xml:space="preserve"> v kubatuře </w:t>
      </w:r>
      <w:r w:rsidR="00E23B54">
        <w:t>v tl.0,8m.</w:t>
      </w:r>
    </w:p>
    <w:p w:rsidR="00E23B54" w:rsidRDefault="00E23B54" w:rsidP="000D1359">
      <w:pPr>
        <w:pStyle w:val="Zkladntext"/>
      </w:pPr>
      <w:r>
        <w:t xml:space="preserve">Dále bude zřízeno zemní obtokové koryto pro náhon v délce </w:t>
      </w:r>
      <w:r w:rsidR="00F22ABA">
        <w:t>64,0</w:t>
      </w:r>
      <w:r>
        <w:t xml:space="preserve"> m, se sejmutím ornice se znovu rozprostřením s osetím travním semenem, s korytem šířky ve dně </w:t>
      </w:r>
      <w:r w:rsidR="00F22ABA">
        <w:t>5</w:t>
      </w:r>
      <w:r>
        <w:t>,0 m se sklony svahů 1:1,5.</w:t>
      </w:r>
    </w:p>
    <w:p w:rsidR="00E23B54" w:rsidRDefault="00E23B54" w:rsidP="000D1359">
      <w:pPr>
        <w:pStyle w:val="Zkladntext"/>
      </w:pPr>
      <w:r>
        <w:t>Vtok bude provizorně opevněn</w:t>
      </w:r>
      <w:r w:rsidR="00B577DE">
        <w:t xml:space="preserve"> kamenným pohozem</w:t>
      </w:r>
      <w:r>
        <w:t xml:space="preserve"> v ploše 20,0m2 m v </w:t>
      </w:r>
      <w:proofErr w:type="spellStart"/>
      <w:r>
        <w:t>tl</w:t>
      </w:r>
      <w:proofErr w:type="spellEnd"/>
      <w:r>
        <w:t>. 0,5 m a na výtoku v místě stávajícího náhonu v ploše 34,0m2 v tl.0,5m.</w:t>
      </w:r>
    </w:p>
    <w:p w:rsidR="00E23B54" w:rsidRDefault="00E23B54" w:rsidP="000D1359">
      <w:pPr>
        <w:pStyle w:val="Zkladntext"/>
      </w:pPr>
      <w:r>
        <w:t>Narušené břehy po zasypání obtokového koryta pro náhon budou opevněny</w:t>
      </w:r>
      <w:r w:rsidR="00B577DE">
        <w:t xml:space="preserve"> kamenným pohozem</w:t>
      </w:r>
      <w:r>
        <w:t xml:space="preserve"> v ploše 10,0m2 m na vtoku v </w:t>
      </w:r>
      <w:proofErr w:type="spellStart"/>
      <w:r>
        <w:t>tl</w:t>
      </w:r>
      <w:proofErr w:type="spellEnd"/>
      <w:r>
        <w:t xml:space="preserve">. 0,8 m a na výtoku v místě stávajícího náhonu v ploše </w:t>
      </w:r>
      <w:r w:rsidR="003B610E">
        <w:t>18</w:t>
      </w:r>
      <w:r>
        <w:t>,0m2 v kubatuře v tl.0,8m.</w:t>
      </w:r>
    </w:p>
    <w:p w:rsidR="003B610E" w:rsidRDefault="003B610E" w:rsidP="000D1359">
      <w:pPr>
        <w:pStyle w:val="Zkladntext"/>
      </w:pPr>
      <w:r>
        <w:t>Niveleta nátoku do obtokového koryta jezu bude během stavby osazena 0,30m pod niveletou nátoku obtokového koryta pro náhon a to z důvodů zajištění sanačního průtoku  0,868m3/s do podjezí.</w:t>
      </w:r>
    </w:p>
    <w:p w:rsidR="00F22ABA" w:rsidRDefault="00F22ABA" w:rsidP="000D1359">
      <w:pPr>
        <w:pStyle w:val="Zkladntext"/>
      </w:pPr>
    </w:p>
    <w:p w:rsidR="00EC56DB" w:rsidRDefault="00EC56DB" w:rsidP="000D1359">
      <w:pPr>
        <w:pStyle w:val="Zkladntext"/>
      </w:pPr>
      <w:r>
        <w:lastRenderedPageBreak/>
        <w:t>Horní</w:t>
      </w:r>
      <w:r w:rsidR="005D1FF0">
        <w:t xml:space="preserve"> zemní hrázka jezu je navržena v délce </w:t>
      </w:r>
      <w:r>
        <w:t>17,5</w:t>
      </w:r>
      <w:r w:rsidR="005D1FF0">
        <w:t xml:space="preserve">, šířky v koruně 4,0 m, se sklony svahů </w:t>
      </w:r>
    </w:p>
    <w:p w:rsidR="005D1FF0" w:rsidRDefault="005D1FF0" w:rsidP="000D1359">
      <w:pPr>
        <w:pStyle w:val="Zkladntext"/>
      </w:pPr>
      <w:r>
        <w:t xml:space="preserve">1: 1,5, včetně </w:t>
      </w:r>
      <w:r w:rsidR="00EC56DB">
        <w:t xml:space="preserve">zemní </w:t>
      </w:r>
      <w:r>
        <w:t xml:space="preserve">rampy délky </w:t>
      </w:r>
      <w:r w:rsidR="00EC56DB">
        <w:t>10,0+2,5m</w:t>
      </w:r>
      <w:r>
        <w:t xml:space="preserve"> m šířky </w:t>
      </w:r>
      <w:r w:rsidR="00EC56DB">
        <w:t>4</w:t>
      </w:r>
      <w:r>
        <w:t>,0 m, vše navrženo jako pojezdné.</w:t>
      </w:r>
    </w:p>
    <w:p w:rsidR="005D1FF0" w:rsidRDefault="00EC56DB" w:rsidP="000D1359">
      <w:pPr>
        <w:pStyle w:val="Zkladntext"/>
      </w:pPr>
      <w:r>
        <w:t>Dolní</w:t>
      </w:r>
      <w:r w:rsidR="005D1FF0">
        <w:t xml:space="preserve"> zemní hrázka jezu je navržena v délce </w:t>
      </w:r>
      <w:r>
        <w:t>34,5</w:t>
      </w:r>
      <w:r w:rsidR="005D1FF0">
        <w:t xml:space="preserve"> m, šířky v koruně 4,0 m, se sklony svahů 1:1,5, včetně rampy délky </w:t>
      </w:r>
      <w:r>
        <w:t>8,0+3,0</w:t>
      </w:r>
      <w:r w:rsidR="005D1FF0">
        <w:t xml:space="preserve"> m šířky </w:t>
      </w:r>
      <w:r>
        <w:t>4</w:t>
      </w:r>
      <w:r w:rsidR="005D1FF0">
        <w:t>,0 m, vše navrženo jako pojezdné.</w:t>
      </w:r>
    </w:p>
    <w:p w:rsidR="005D1FF0" w:rsidRDefault="00EC56DB" w:rsidP="000D1359">
      <w:pPr>
        <w:pStyle w:val="Zkladntext"/>
      </w:pPr>
      <w:r>
        <w:t>Z</w:t>
      </w:r>
      <w:r w:rsidR="005D1FF0">
        <w:t xml:space="preserve">emní hrázka náhonu je navržena v délce </w:t>
      </w:r>
      <w:r>
        <w:t>10</w:t>
      </w:r>
      <w:r w:rsidR="005D1FF0">
        <w:t xml:space="preserve">,0 m, šířky v koruně </w:t>
      </w:r>
      <w:r>
        <w:t>3</w:t>
      </w:r>
      <w:r w:rsidR="005D1FF0">
        <w:t>,0 m, se sklony svahů 1:1,5.</w:t>
      </w:r>
    </w:p>
    <w:p w:rsidR="003E5F79" w:rsidRDefault="00EC56DB" w:rsidP="000D1359">
      <w:pPr>
        <w:pStyle w:val="Zkladntext"/>
      </w:pPr>
      <w:r>
        <w:t>Zemina z výkopů obtokových koryt bude využita pro násypy provizorních hrázek, s odvozem pře</w:t>
      </w:r>
      <w:r w:rsidR="00A93897">
        <w:t xml:space="preserve">bytečného výkopu na </w:t>
      </w:r>
      <w:proofErr w:type="spellStart"/>
      <w:r w:rsidR="00A93897">
        <w:t>mezideponii</w:t>
      </w:r>
      <w:proofErr w:type="spellEnd"/>
      <w:r w:rsidR="00A93897">
        <w:t xml:space="preserve"> do </w:t>
      </w:r>
      <w:r w:rsidR="00272363">
        <w:t>5</w:t>
      </w:r>
      <w:r w:rsidR="00A93897">
        <w:t>km mimo plochu inundace.</w:t>
      </w:r>
    </w:p>
    <w:p w:rsidR="003E5F79" w:rsidRDefault="00A93897" w:rsidP="000D1359">
      <w:pPr>
        <w:pStyle w:val="Zkladntext"/>
      </w:pPr>
      <w:r>
        <w:t>Součástí přípravy staveniště bude odstranění sedimentů v nadjezí v kubatuře 40,0m3, v místě plánovaných opatření, s odvozem a likvidací zákonným způsobem</w:t>
      </w:r>
    </w:p>
    <w:p w:rsidR="003E5F79" w:rsidRDefault="00326644" w:rsidP="000D1359">
      <w:pPr>
        <w:pStyle w:val="Zkladntext"/>
      </w:pPr>
      <w:r>
        <w:t>Při výstavbě bude ochráněno bedněním 18ks stromů v blízkosti stavby.</w:t>
      </w:r>
    </w:p>
    <w:p w:rsidR="00F22ABA" w:rsidRDefault="00F22ABA" w:rsidP="000D1359">
      <w:pPr>
        <w:pStyle w:val="Zkladntext"/>
      </w:pPr>
    </w:p>
    <w:p w:rsidR="00C357B1" w:rsidRDefault="00C357B1" w:rsidP="000D1359">
      <w:pPr>
        <w:pStyle w:val="Zkladntext"/>
        <w:spacing w:line="240" w:lineRule="auto"/>
        <w:rPr>
          <w:u w:val="single"/>
        </w:rPr>
      </w:pPr>
      <w:r w:rsidRPr="000D1359">
        <w:rPr>
          <w:u w:val="single"/>
        </w:rPr>
        <w:t>SO-</w:t>
      </w:r>
      <w:r w:rsidR="000D1359" w:rsidRPr="000D1359">
        <w:rPr>
          <w:u w:val="single"/>
        </w:rPr>
        <w:t>2 Oprava jezu</w:t>
      </w:r>
    </w:p>
    <w:p w:rsidR="000D1359" w:rsidRDefault="000D1359" w:rsidP="000D1359">
      <w:pPr>
        <w:pStyle w:val="Zkladntext"/>
      </w:pPr>
      <w:r>
        <w:t>Stávající poškozená kamenná a betonová konstrukce jezu (přelivná plocha a zdi) bude vybourána, s likvidací suti zákonným způsobem (případně s použitím části vhodného materiálu do opravy jezu).</w:t>
      </w:r>
    </w:p>
    <w:p w:rsidR="000D1359" w:rsidRDefault="000D1359" w:rsidP="000D1359">
      <w:pPr>
        <w:pStyle w:val="Zkladntext"/>
      </w:pPr>
      <w:r>
        <w:t>Bude zřízena zeď jezu</w:t>
      </w:r>
      <w:r w:rsidR="00D01300">
        <w:t xml:space="preserve"> Z1</w:t>
      </w:r>
      <w:r>
        <w:t xml:space="preserve"> v délce </w:t>
      </w:r>
      <w:r w:rsidR="00D01300">
        <w:t>12,5</w:t>
      </w:r>
      <w:r>
        <w:t xml:space="preserve"> m, včetně křídel, vše z</w:t>
      </w:r>
      <w:r w:rsidR="00D01300">
        <w:t xml:space="preserve"> armovaného </w:t>
      </w:r>
      <w:r>
        <w:t>betonu s obkladem lomovým kamenem</w:t>
      </w:r>
      <w:r w:rsidR="00D01300">
        <w:t xml:space="preserve"> s kotvami</w:t>
      </w:r>
      <w:r>
        <w:t xml:space="preserve"> a pravobřežní zeď </w:t>
      </w:r>
      <w:r w:rsidR="00D01300">
        <w:t xml:space="preserve">Z2 </w:t>
      </w:r>
      <w:r>
        <w:t>v délce 1</w:t>
      </w:r>
      <w:r w:rsidR="00D01300">
        <w:t>5</w:t>
      </w:r>
      <w:r>
        <w:t>,5 m, včetně křídel, stejné konstrukce.</w:t>
      </w:r>
    </w:p>
    <w:p w:rsidR="00CE4AEE" w:rsidRDefault="00CE4AEE" w:rsidP="000D1359">
      <w:pPr>
        <w:pStyle w:val="Zkladntext"/>
      </w:pPr>
      <w:r>
        <w:t>Plochy u jezových zdí budou zpevněny rovnaninou z lomového kamene tl.300mm.</w:t>
      </w:r>
    </w:p>
    <w:p w:rsidR="00D01300" w:rsidRDefault="000D1359" w:rsidP="000D1359">
      <w:pPr>
        <w:pStyle w:val="Zkladntext"/>
      </w:pPr>
      <w:r>
        <w:t>V místě přelivné hrany jezu a závěrného prahu budou zřízeny betonové prahy v dostatečné hloubce. Přelivná plocha bude zřízena z lomového kamene do armované ŽB desky</w:t>
      </w:r>
      <w:r w:rsidR="00D01300">
        <w:t>.</w:t>
      </w:r>
      <w:r>
        <w:t xml:space="preserve"> </w:t>
      </w:r>
    </w:p>
    <w:p w:rsidR="000D1359" w:rsidRDefault="00D01300" w:rsidP="000D1359">
      <w:pPr>
        <w:pStyle w:val="Zkladntext"/>
      </w:pPr>
      <w:r>
        <w:t>Deska bude provázána s prahy výztuží.</w:t>
      </w:r>
    </w:p>
    <w:p w:rsidR="00D01300" w:rsidRDefault="00D01300" w:rsidP="00D01300">
      <w:pPr>
        <w:spacing w:line="360" w:lineRule="auto"/>
      </w:pPr>
      <w:r>
        <w:t>Přelivná hrana jezu je délky 17,2 m, o délce přelivné plochy 4,4 m, s převýšením jezového tělesa 0,65 m (sklon 1:5,2 v délce 3,4m).</w:t>
      </w:r>
    </w:p>
    <w:p w:rsidR="000D1359" w:rsidRDefault="000D1359" w:rsidP="000D1359">
      <w:pPr>
        <w:pStyle w:val="Zkladntext"/>
      </w:pPr>
      <w:r>
        <w:t xml:space="preserve">Pod jezem bude dno a svahy </w:t>
      </w:r>
      <w:r w:rsidR="00D01300">
        <w:t>v ploše 215,0m2 z 50%</w:t>
      </w:r>
      <w:r>
        <w:t xml:space="preserve"> zpevněny </w:t>
      </w:r>
      <w:r w:rsidR="00D01300">
        <w:t>pohozem</w:t>
      </w:r>
      <w:r>
        <w:t xml:space="preserve"> z lomového kamene hmotnosti 200 – 500 kg.</w:t>
      </w:r>
    </w:p>
    <w:p w:rsidR="000D1359" w:rsidRDefault="000D1359" w:rsidP="000D1359">
      <w:pPr>
        <w:pStyle w:val="Zkladntext"/>
      </w:pPr>
      <w:r>
        <w:t xml:space="preserve">Před přelivnou hranou bude zřízen </w:t>
      </w:r>
      <w:r w:rsidR="00A652AB">
        <w:t>pohoz</w:t>
      </w:r>
      <w:r>
        <w:t xml:space="preserve"> z lomového kamene (200-500 kg) </w:t>
      </w:r>
      <w:r w:rsidR="00A652AB">
        <w:t>v</w:t>
      </w:r>
      <w:r w:rsidR="001D66A1">
        <w:t> </w:t>
      </w:r>
      <w:r w:rsidR="00A652AB">
        <w:t>šířce</w:t>
      </w:r>
      <w:r w:rsidR="001D66A1">
        <w:t xml:space="preserve"> 1,50m.</w:t>
      </w:r>
      <w:r w:rsidR="00A652AB">
        <w:t xml:space="preserve"> </w:t>
      </w:r>
    </w:p>
    <w:p w:rsidR="00F22ABA" w:rsidRDefault="00F22ABA" w:rsidP="000D1359">
      <w:pPr>
        <w:pStyle w:val="Zkladntext"/>
      </w:pPr>
    </w:p>
    <w:p w:rsidR="00A652AB" w:rsidRDefault="00A652AB" w:rsidP="00A652AB">
      <w:pPr>
        <w:pStyle w:val="Zkladntext"/>
        <w:spacing w:line="240" w:lineRule="auto"/>
        <w:rPr>
          <w:u w:val="single"/>
        </w:rPr>
      </w:pPr>
      <w:r w:rsidRPr="000D1359">
        <w:rPr>
          <w:u w:val="single"/>
        </w:rPr>
        <w:lastRenderedPageBreak/>
        <w:t>SO-</w:t>
      </w:r>
      <w:r>
        <w:rPr>
          <w:u w:val="single"/>
        </w:rPr>
        <w:t>3 VON</w:t>
      </w:r>
    </w:p>
    <w:p w:rsidR="00A652AB" w:rsidRDefault="00A652AB" w:rsidP="00A652AB">
      <w:pPr>
        <w:pStyle w:val="Zkladntext"/>
      </w:pPr>
      <w:r w:rsidRPr="00A652AB">
        <w:t xml:space="preserve">Jedná se </w:t>
      </w:r>
      <w:r>
        <w:t>o vedlejší ostatní náklady.</w:t>
      </w:r>
    </w:p>
    <w:sectPr w:rsidR="00A652AB" w:rsidSect="00254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94" w:rsidRDefault="00803C94" w:rsidP="00F538D2">
      <w:r>
        <w:separator/>
      </w:r>
    </w:p>
  </w:endnote>
  <w:endnote w:type="continuationSeparator" w:id="0">
    <w:p w:rsidR="00803C94" w:rsidRDefault="00803C94" w:rsidP="00F5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94" w:rsidRDefault="00803C94" w:rsidP="00F538D2">
      <w:r>
        <w:separator/>
      </w:r>
    </w:p>
  </w:footnote>
  <w:footnote w:type="continuationSeparator" w:id="0">
    <w:p w:rsidR="00803C94" w:rsidRDefault="00803C94" w:rsidP="00F5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00751"/>
      <w:docPartObj>
        <w:docPartGallery w:val="Page Numbers (Top of Page)"/>
        <w:docPartUnique/>
      </w:docPartObj>
    </w:sdtPr>
    <w:sdtContent>
      <w:p w:rsidR="00F538D2" w:rsidRDefault="00DB4B63">
        <w:pPr>
          <w:pStyle w:val="Zhlav"/>
          <w:jc w:val="center"/>
        </w:pPr>
        <w:fldSimple w:instr=" PAGE   \* MERGEFORMAT ">
          <w:r w:rsidR="00F22ABA">
            <w:rPr>
              <w:noProof/>
            </w:rPr>
            <w:t>4</w:t>
          </w:r>
        </w:fldSimple>
      </w:p>
    </w:sdtContent>
  </w:sdt>
  <w:p w:rsidR="00F538D2" w:rsidRDefault="00F538D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D2" w:rsidRDefault="00F538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3454C"/>
    <w:rsid w:val="00077787"/>
    <w:rsid w:val="000D1359"/>
    <w:rsid w:val="000D4D6F"/>
    <w:rsid w:val="001245CE"/>
    <w:rsid w:val="001B3CD8"/>
    <w:rsid w:val="001D66A1"/>
    <w:rsid w:val="00254D76"/>
    <w:rsid w:val="00272363"/>
    <w:rsid w:val="002B3643"/>
    <w:rsid w:val="00326644"/>
    <w:rsid w:val="003433E2"/>
    <w:rsid w:val="003B610E"/>
    <w:rsid w:val="003C7979"/>
    <w:rsid w:val="003E5F79"/>
    <w:rsid w:val="003F70EF"/>
    <w:rsid w:val="0044181B"/>
    <w:rsid w:val="00492A62"/>
    <w:rsid w:val="0052528B"/>
    <w:rsid w:val="0054595D"/>
    <w:rsid w:val="005A478A"/>
    <w:rsid w:val="005D1FF0"/>
    <w:rsid w:val="005E4596"/>
    <w:rsid w:val="006A7FA9"/>
    <w:rsid w:val="006D2765"/>
    <w:rsid w:val="00803C94"/>
    <w:rsid w:val="00823746"/>
    <w:rsid w:val="00852A02"/>
    <w:rsid w:val="008C78FC"/>
    <w:rsid w:val="00905706"/>
    <w:rsid w:val="009B612C"/>
    <w:rsid w:val="009B678C"/>
    <w:rsid w:val="00A13E16"/>
    <w:rsid w:val="00A652AB"/>
    <w:rsid w:val="00A93897"/>
    <w:rsid w:val="00AB3BE6"/>
    <w:rsid w:val="00B20D67"/>
    <w:rsid w:val="00B5439A"/>
    <w:rsid w:val="00B577DE"/>
    <w:rsid w:val="00B9723A"/>
    <w:rsid w:val="00C17AE8"/>
    <w:rsid w:val="00C357B1"/>
    <w:rsid w:val="00C76048"/>
    <w:rsid w:val="00CC652D"/>
    <w:rsid w:val="00CE4AEE"/>
    <w:rsid w:val="00D01300"/>
    <w:rsid w:val="00D456E3"/>
    <w:rsid w:val="00D97356"/>
    <w:rsid w:val="00DB0299"/>
    <w:rsid w:val="00DB4B63"/>
    <w:rsid w:val="00E23B54"/>
    <w:rsid w:val="00EC56DB"/>
    <w:rsid w:val="00F22ABA"/>
    <w:rsid w:val="00F4458E"/>
    <w:rsid w:val="00F538D2"/>
    <w:rsid w:val="00F642E9"/>
    <w:rsid w:val="00F86267"/>
    <w:rsid w:val="00F95BCC"/>
    <w:rsid w:val="00FC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F538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538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FA7BB-D273-456F-9D04-B8CAE39A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530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2</cp:revision>
  <dcterms:created xsi:type="dcterms:W3CDTF">2018-11-01T19:22:00Z</dcterms:created>
  <dcterms:modified xsi:type="dcterms:W3CDTF">2018-11-01T19:22:00Z</dcterms:modified>
</cp:coreProperties>
</file>